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1"/>
      </w:pPr>
      <w:r>
        <w:rPr>
          <w:spacing w:val="-2"/>
        </w:rPr>
        <w:t>Responsibilities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Authors:</w:t>
      </w:r>
    </w:p>
    <w:p>
      <w:pPr>
        <w:pStyle w:val="BodyText"/>
        <w:spacing w:line="273" w:lineRule="auto" w:before="194"/>
        <w:ind w:left="23"/>
      </w:pPr>
      <w:r>
        <w:rPr>
          <w:spacing w:val="-2"/>
        </w:rPr>
        <w:t>Authors</w:t>
      </w:r>
      <w:r>
        <w:rPr>
          <w:spacing w:val="-21"/>
        </w:rPr>
        <w:t>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expected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present</w:t>
      </w:r>
      <w:r>
        <w:rPr>
          <w:spacing w:val="-21"/>
        </w:rPr>
        <w:t> </w:t>
      </w:r>
      <w:r>
        <w:rPr>
          <w:spacing w:val="-2"/>
        </w:rPr>
        <w:t>original</w:t>
      </w:r>
      <w:r>
        <w:rPr>
          <w:spacing w:val="-22"/>
        </w:rPr>
        <w:t> </w:t>
      </w:r>
      <w:r>
        <w:rPr>
          <w:spacing w:val="-2"/>
        </w:rPr>
        <w:t>research</w:t>
      </w:r>
      <w:r>
        <w:rPr>
          <w:spacing w:val="-21"/>
        </w:rPr>
        <w:t> </w:t>
      </w:r>
      <w:r>
        <w:rPr>
          <w:spacing w:val="-2"/>
        </w:rPr>
        <w:t>that</w:t>
      </w:r>
      <w:r>
        <w:rPr>
          <w:spacing w:val="-21"/>
        </w:rPr>
        <w:t> </w:t>
      </w:r>
      <w:r>
        <w:rPr>
          <w:spacing w:val="-2"/>
        </w:rPr>
        <w:t>has</w:t>
      </w:r>
      <w:r>
        <w:rPr>
          <w:spacing w:val="-18"/>
        </w:rPr>
        <w:t> </w:t>
      </w:r>
      <w:r>
        <w:rPr>
          <w:spacing w:val="-2"/>
        </w:rPr>
        <w:t>not</w:t>
      </w:r>
      <w:r>
        <w:rPr>
          <w:spacing w:val="-21"/>
        </w:rPr>
        <w:t> </w:t>
      </w:r>
      <w:r>
        <w:rPr>
          <w:spacing w:val="-2"/>
        </w:rPr>
        <w:t>been</w:t>
      </w:r>
      <w:r>
        <w:rPr>
          <w:spacing w:val="-19"/>
        </w:rPr>
        <w:t> </w:t>
      </w:r>
      <w:r>
        <w:rPr>
          <w:spacing w:val="-2"/>
        </w:rPr>
        <w:t>published</w:t>
      </w:r>
      <w:r>
        <w:rPr>
          <w:spacing w:val="-18"/>
        </w:rPr>
        <w:t> </w:t>
      </w:r>
      <w:r>
        <w:rPr>
          <w:spacing w:val="-2"/>
        </w:rPr>
        <w:t>elsewhere.</w:t>
      </w:r>
      <w:r>
        <w:rPr>
          <w:spacing w:val="-20"/>
        </w:rPr>
        <w:t> </w:t>
      </w:r>
      <w:r>
        <w:rPr>
          <w:spacing w:val="-2"/>
        </w:rPr>
        <w:t>All </w:t>
      </w:r>
      <w:r>
        <w:rPr>
          <w:spacing w:val="-6"/>
        </w:rPr>
        <w:t>data,</w:t>
      </w:r>
      <w:r>
        <w:rPr>
          <w:spacing w:val="-11"/>
        </w:rPr>
        <w:t> </w:t>
      </w:r>
      <w:r>
        <w:rPr>
          <w:spacing w:val="-6"/>
        </w:rPr>
        <w:t>methods,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findings</w:t>
      </w:r>
      <w:r>
        <w:rPr>
          <w:spacing w:val="-10"/>
        </w:rPr>
        <w:t> </w:t>
      </w:r>
      <w:r>
        <w:rPr>
          <w:spacing w:val="-6"/>
        </w:rPr>
        <w:t>should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5"/>
        </w:rPr>
        <w:t> </w:t>
      </w:r>
      <w:r>
        <w:rPr>
          <w:spacing w:val="-6"/>
        </w:rPr>
        <w:t>accurately</w:t>
      </w:r>
      <w:r>
        <w:rPr>
          <w:spacing w:val="-12"/>
        </w:rPr>
        <w:t> </w:t>
      </w:r>
      <w:r>
        <w:rPr>
          <w:spacing w:val="-6"/>
        </w:rPr>
        <w:t>reported,</w:t>
      </w:r>
      <w:r>
        <w:rPr>
          <w:spacing w:val="-11"/>
        </w:rPr>
        <w:t> </w:t>
      </w:r>
      <w:r>
        <w:rPr>
          <w:spacing w:val="-6"/>
        </w:rPr>
        <w:t>without</w:t>
      </w:r>
      <w:r>
        <w:rPr>
          <w:spacing w:val="-10"/>
        </w:rPr>
        <w:t> </w:t>
      </w:r>
      <w:r>
        <w:rPr>
          <w:spacing w:val="-6"/>
        </w:rPr>
        <w:t>fabrication,</w:t>
      </w:r>
      <w:r>
        <w:rPr>
          <w:spacing w:val="-11"/>
        </w:rPr>
        <w:t> </w:t>
      </w:r>
      <w:r>
        <w:rPr>
          <w:spacing w:val="-6"/>
        </w:rPr>
        <w:t>falsification,</w:t>
      </w:r>
      <w:r>
        <w:rPr>
          <w:spacing w:val="-11"/>
        </w:rPr>
        <w:t> </w:t>
      </w:r>
      <w:r>
        <w:rPr>
          <w:spacing w:val="-6"/>
        </w:rPr>
        <w:t>or </w:t>
      </w:r>
      <w:r>
        <w:rPr>
          <w:spacing w:val="-2"/>
        </w:rPr>
        <w:t>inappropriate</w:t>
      </w:r>
      <w:r>
        <w:rPr>
          <w:spacing w:val="-17"/>
        </w:rPr>
        <w:t> </w:t>
      </w:r>
      <w:r>
        <w:rPr>
          <w:spacing w:val="-2"/>
        </w:rPr>
        <w:t>data</w:t>
      </w:r>
      <w:r>
        <w:rPr>
          <w:spacing w:val="-18"/>
        </w:rPr>
        <w:t> </w:t>
      </w:r>
      <w:r>
        <w:rPr>
          <w:spacing w:val="-2"/>
        </w:rPr>
        <w:t>manipulation.</w:t>
      </w:r>
      <w:r>
        <w:rPr>
          <w:spacing w:val="-17"/>
        </w:rPr>
        <w:t> </w:t>
      </w:r>
      <w:r>
        <w:rPr>
          <w:spacing w:val="-2"/>
        </w:rPr>
        <w:t>Authors</w:t>
      </w:r>
      <w:r>
        <w:rPr>
          <w:spacing w:val="-18"/>
        </w:rPr>
        <w:t> </w:t>
      </w:r>
      <w:r>
        <w:rPr>
          <w:spacing w:val="-2"/>
        </w:rPr>
        <w:t>must</w:t>
      </w:r>
      <w:r>
        <w:rPr>
          <w:spacing w:val="-16"/>
        </w:rPr>
        <w:t> </w:t>
      </w:r>
      <w:r>
        <w:rPr>
          <w:spacing w:val="-2"/>
        </w:rPr>
        <w:t>properly</w:t>
      </w:r>
      <w:r>
        <w:rPr>
          <w:spacing w:val="-18"/>
        </w:rPr>
        <w:t> </w:t>
      </w:r>
      <w:r>
        <w:rPr>
          <w:spacing w:val="-2"/>
        </w:rPr>
        <w:t>acknowledge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contributions</w:t>
      </w:r>
      <w:r>
        <w:rPr>
          <w:spacing w:val="-18"/>
        </w:rPr>
        <w:t> </w:t>
      </w:r>
      <w:r>
        <w:rPr>
          <w:spacing w:val="-2"/>
        </w:rPr>
        <w:t>of </w:t>
      </w:r>
      <w:r>
        <w:rPr>
          <w:spacing w:val="-4"/>
        </w:rPr>
        <w:t>others,</w:t>
      </w:r>
      <w:r>
        <w:rPr>
          <w:spacing w:val="-22"/>
        </w:rPr>
        <w:t> </w:t>
      </w:r>
      <w:r>
        <w:rPr>
          <w:spacing w:val="-4"/>
        </w:rPr>
        <w:t>including</w:t>
      </w:r>
      <w:r>
        <w:rPr>
          <w:spacing w:val="-20"/>
        </w:rPr>
        <w:t> </w:t>
      </w:r>
      <w:r>
        <w:rPr>
          <w:spacing w:val="-4"/>
        </w:rPr>
        <w:t>citing</w:t>
      </w:r>
      <w:r>
        <w:rPr>
          <w:spacing w:val="-23"/>
        </w:rPr>
        <w:t> </w:t>
      </w:r>
      <w:r>
        <w:rPr>
          <w:spacing w:val="-4"/>
        </w:rPr>
        <w:t>relevant</w:t>
      </w:r>
      <w:r>
        <w:rPr>
          <w:spacing w:val="-21"/>
        </w:rPr>
        <w:t> </w:t>
      </w:r>
      <w:r>
        <w:rPr>
          <w:spacing w:val="-4"/>
        </w:rPr>
        <w:t>work.</w:t>
      </w:r>
      <w:r>
        <w:rPr>
          <w:spacing w:val="-22"/>
        </w:rPr>
        <w:t> </w:t>
      </w:r>
      <w:r>
        <w:rPr>
          <w:spacing w:val="-4"/>
        </w:rPr>
        <w:t>Plagiarism,</w:t>
      </w:r>
      <w:r>
        <w:rPr>
          <w:spacing w:val="-22"/>
        </w:rPr>
        <w:t> </w:t>
      </w:r>
      <w:r>
        <w:rPr>
          <w:spacing w:val="-4"/>
        </w:rPr>
        <w:t>in</w:t>
      </w:r>
      <w:r>
        <w:rPr>
          <w:spacing w:val="-25"/>
        </w:rPr>
        <w:t> </w:t>
      </w:r>
      <w:r>
        <w:rPr>
          <w:spacing w:val="-4"/>
        </w:rPr>
        <w:t>any</w:t>
      </w:r>
      <w:r>
        <w:rPr>
          <w:spacing w:val="-23"/>
        </w:rPr>
        <w:t> </w:t>
      </w:r>
      <w:r>
        <w:rPr>
          <w:spacing w:val="-4"/>
        </w:rPr>
        <w:t>form,</w:t>
      </w:r>
      <w:r>
        <w:rPr>
          <w:spacing w:val="-24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unacceptable</w:t>
      </w:r>
      <w:r>
        <w:rPr>
          <w:spacing w:val="-22"/>
        </w:rPr>
        <w:t> </w:t>
      </w:r>
      <w:r>
        <w:rPr>
          <w:spacing w:val="-4"/>
        </w:rPr>
        <w:t>and</w:t>
      </w:r>
      <w:r>
        <w:rPr>
          <w:spacing w:val="-20"/>
        </w:rPr>
        <w:t> </w:t>
      </w:r>
      <w:r>
        <w:rPr>
          <w:spacing w:val="-4"/>
        </w:rPr>
        <w:t>will</w:t>
      </w:r>
      <w:r>
        <w:rPr>
          <w:spacing w:val="-23"/>
        </w:rPr>
        <w:t> </w:t>
      </w:r>
      <w:r>
        <w:rPr>
          <w:spacing w:val="-4"/>
        </w:rPr>
        <w:t>result</w:t>
      </w:r>
      <w:r>
        <w:rPr>
          <w:spacing w:val="-23"/>
        </w:rPr>
        <w:t> </w:t>
      </w:r>
      <w:r>
        <w:rPr>
          <w:spacing w:val="-4"/>
        </w:rPr>
        <w:t>in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rejection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submitted</w:t>
      </w:r>
      <w:r>
        <w:rPr>
          <w:spacing w:val="-20"/>
        </w:rPr>
        <w:t> </w:t>
      </w:r>
      <w:r>
        <w:rPr>
          <w:spacing w:val="-2"/>
        </w:rPr>
        <w:t>paper.</w:t>
      </w:r>
      <w:r>
        <w:rPr>
          <w:spacing w:val="-22"/>
        </w:rPr>
        <w:t> </w:t>
      </w:r>
      <w:r>
        <w:rPr>
          <w:spacing w:val="-2"/>
        </w:rPr>
        <w:t>Furthermore,</w:t>
      </w:r>
      <w:r>
        <w:rPr>
          <w:spacing w:val="-24"/>
        </w:rPr>
        <w:t> </w:t>
      </w:r>
      <w:r>
        <w:rPr>
          <w:spacing w:val="-2"/>
        </w:rPr>
        <w:t>authors</w:t>
      </w:r>
      <w:r>
        <w:rPr>
          <w:spacing w:val="-23"/>
        </w:rPr>
        <w:t> </w:t>
      </w:r>
      <w:r>
        <w:rPr>
          <w:spacing w:val="-2"/>
        </w:rPr>
        <w:t>should</w:t>
      </w:r>
      <w:r>
        <w:rPr>
          <w:spacing w:val="-23"/>
        </w:rPr>
        <w:t> </w:t>
      </w:r>
      <w:r>
        <w:rPr>
          <w:spacing w:val="-2"/>
        </w:rPr>
        <w:t>disclose</w:t>
      </w:r>
      <w:r>
        <w:rPr>
          <w:spacing w:val="-22"/>
        </w:rPr>
        <w:t> </w:t>
      </w:r>
      <w:r>
        <w:rPr>
          <w:spacing w:val="-2"/>
        </w:rPr>
        <w:t>any</w:t>
      </w:r>
      <w:r>
        <w:rPr>
          <w:spacing w:val="-20"/>
        </w:rPr>
        <w:t> </w:t>
      </w:r>
      <w:r>
        <w:rPr>
          <w:spacing w:val="-2"/>
        </w:rPr>
        <w:t>potential </w:t>
      </w:r>
      <w:r>
        <w:rPr>
          <w:spacing w:val="-4"/>
        </w:rPr>
        <w:t>conflicts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7"/>
        </w:rPr>
        <w:t> </w:t>
      </w:r>
      <w:r>
        <w:rPr>
          <w:spacing w:val="-4"/>
        </w:rPr>
        <w:t>interest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19"/>
        </w:rPr>
        <w:t> </w:t>
      </w:r>
      <w:r>
        <w:rPr>
          <w:spacing w:val="-4"/>
        </w:rPr>
        <w:t>might</w:t>
      </w:r>
      <w:r>
        <w:rPr>
          <w:spacing w:val="-19"/>
        </w:rPr>
        <w:t> </w:t>
      </w:r>
      <w:r>
        <w:rPr>
          <w:spacing w:val="-4"/>
        </w:rPr>
        <w:t>influence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results</w:t>
      </w:r>
      <w:r>
        <w:rPr>
          <w:spacing w:val="-16"/>
        </w:rPr>
        <w:t> </w:t>
      </w:r>
      <w:r>
        <w:rPr>
          <w:spacing w:val="-4"/>
        </w:rPr>
        <w:t>or</w:t>
      </w:r>
      <w:r>
        <w:rPr>
          <w:spacing w:val="-17"/>
        </w:rPr>
        <w:t> </w:t>
      </w:r>
      <w:r>
        <w:rPr>
          <w:spacing w:val="-4"/>
        </w:rPr>
        <w:t>interpretation</w:t>
      </w:r>
      <w:r>
        <w:rPr>
          <w:spacing w:val="-19"/>
        </w:rPr>
        <w:t> </w:t>
      </w:r>
      <w:r>
        <w:rPr>
          <w:spacing w:val="-4"/>
        </w:rPr>
        <w:t>of</w:t>
      </w:r>
      <w:r>
        <w:rPr>
          <w:spacing w:val="-17"/>
        </w:rPr>
        <w:t> </w:t>
      </w:r>
      <w:r>
        <w:rPr>
          <w:spacing w:val="-4"/>
        </w:rPr>
        <w:t>their</w:t>
      </w:r>
      <w:r>
        <w:rPr>
          <w:spacing w:val="-19"/>
        </w:rPr>
        <w:t> </w:t>
      </w:r>
      <w:r>
        <w:rPr>
          <w:spacing w:val="-4"/>
        </w:rPr>
        <w:t>work.</w:t>
      </w:r>
      <w:r>
        <w:rPr>
          <w:spacing w:val="-18"/>
        </w:rPr>
        <w:t> </w:t>
      </w:r>
      <w:r>
        <w:rPr>
          <w:spacing w:val="-4"/>
        </w:rPr>
        <w:t>Submitting </w:t>
      </w:r>
      <w:r>
        <w:rPr/>
        <w:t>the</w:t>
      </w:r>
      <w:r>
        <w:rPr>
          <w:spacing w:val="-19"/>
        </w:rPr>
        <w:t> </w:t>
      </w:r>
      <w:r>
        <w:rPr/>
        <w:t>same</w:t>
      </w:r>
      <w:r>
        <w:rPr>
          <w:spacing w:val="-19"/>
        </w:rPr>
        <w:t> </w:t>
      </w:r>
      <w:r>
        <w:rPr/>
        <w:t>manuscript</w:t>
      </w:r>
      <w:r>
        <w:rPr>
          <w:spacing w:val="-18"/>
        </w:rPr>
        <w:t> </w:t>
      </w:r>
      <w:r>
        <w:rPr/>
        <w:t>to</w:t>
      </w:r>
      <w:r>
        <w:rPr>
          <w:spacing w:val="-20"/>
        </w:rPr>
        <w:t> </w:t>
      </w:r>
      <w:r>
        <w:rPr/>
        <w:t>multiple</w:t>
      </w:r>
      <w:r>
        <w:rPr>
          <w:spacing w:val="-19"/>
        </w:rPr>
        <w:t> </w:t>
      </w:r>
      <w:r>
        <w:rPr/>
        <w:t>conferences</w:t>
      </w:r>
      <w:r>
        <w:rPr>
          <w:spacing w:val="-18"/>
        </w:rPr>
        <w:t> </w:t>
      </w:r>
      <w:r>
        <w:rPr/>
        <w:t>or</w:t>
      </w:r>
      <w:r>
        <w:rPr>
          <w:spacing w:val="-18"/>
        </w:rPr>
        <w:t> </w:t>
      </w:r>
      <w:r>
        <w:rPr/>
        <w:t>journals</w:t>
      </w:r>
      <w:r>
        <w:rPr>
          <w:spacing w:val="-20"/>
        </w:rPr>
        <w:t> </w:t>
      </w:r>
      <w:r>
        <w:rPr/>
        <w:t>simultaneously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considered unethical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is</w:t>
      </w:r>
      <w:r>
        <w:rPr>
          <w:spacing w:val="-20"/>
        </w:rPr>
        <w:t> </w:t>
      </w:r>
      <w:r>
        <w:rPr/>
        <w:t>strictly</w:t>
      </w:r>
      <w:r>
        <w:rPr>
          <w:spacing w:val="-20"/>
        </w:rPr>
        <w:t> </w:t>
      </w:r>
      <w:r>
        <w:rPr/>
        <w:t>prohibited.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</w:pPr>
      <w:r>
        <w:rPr>
          <w:spacing w:val="-2"/>
        </w:rPr>
        <w:t>Responsibilities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Reviewers:</w:t>
      </w:r>
    </w:p>
    <w:p>
      <w:pPr>
        <w:pStyle w:val="BodyText"/>
        <w:spacing w:line="271" w:lineRule="auto" w:before="193"/>
        <w:ind w:left="23"/>
      </w:pPr>
      <w:r>
        <w:rPr>
          <w:spacing w:val="-4"/>
        </w:rPr>
        <w:t>Reviewers</w:t>
      </w:r>
      <w:r>
        <w:rPr>
          <w:spacing w:val="-21"/>
        </w:rPr>
        <w:t> </w:t>
      </w:r>
      <w:r>
        <w:rPr>
          <w:spacing w:val="-4"/>
        </w:rPr>
        <w:t>play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21"/>
        </w:rPr>
        <w:t> </w:t>
      </w:r>
      <w:r>
        <w:rPr>
          <w:spacing w:val="-4"/>
        </w:rPr>
        <w:t>critical</w:t>
      </w:r>
      <w:r>
        <w:rPr>
          <w:spacing w:val="-21"/>
        </w:rPr>
        <w:t> </w:t>
      </w:r>
      <w:r>
        <w:rPr>
          <w:spacing w:val="-4"/>
        </w:rPr>
        <w:t>role</w:t>
      </w:r>
      <w:r>
        <w:rPr>
          <w:spacing w:val="-20"/>
        </w:rPr>
        <w:t> </w:t>
      </w:r>
      <w:r>
        <w:rPr>
          <w:spacing w:val="-4"/>
        </w:rPr>
        <w:t>in</w:t>
      </w:r>
      <w:r>
        <w:rPr>
          <w:spacing w:val="-21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peer</w:t>
      </w:r>
      <w:r>
        <w:rPr>
          <w:spacing w:val="-21"/>
        </w:rPr>
        <w:t> </w:t>
      </w:r>
      <w:r>
        <w:rPr>
          <w:spacing w:val="-4"/>
        </w:rPr>
        <w:t>review</w:t>
      </w:r>
      <w:r>
        <w:rPr>
          <w:spacing w:val="-22"/>
        </w:rPr>
        <w:t> </w:t>
      </w:r>
      <w:r>
        <w:rPr>
          <w:spacing w:val="-4"/>
        </w:rPr>
        <w:t>process,</w:t>
      </w:r>
      <w:r>
        <w:rPr>
          <w:spacing w:val="-20"/>
        </w:rPr>
        <w:t> </w:t>
      </w:r>
      <w:r>
        <w:rPr>
          <w:spacing w:val="-4"/>
        </w:rPr>
        <w:t>and</w:t>
      </w:r>
      <w:r>
        <w:rPr>
          <w:spacing w:val="-21"/>
        </w:rPr>
        <w:t> </w:t>
      </w:r>
      <w:r>
        <w:rPr>
          <w:spacing w:val="-4"/>
        </w:rPr>
        <w:t>they</w:t>
      </w:r>
      <w:r>
        <w:rPr>
          <w:spacing w:val="-17"/>
        </w:rPr>
        <w:t> </w:t>
      </w:r>
      <w:r>
        <w:rPr>
          <w:spacing w:val="-4"/>
        </w:rPr>
        <w:t>are</w:t>
      </w:r>
      <w:r>
        <w:rPr>
          <w:spacing w:val="-20"/>
        </w:rPr>
        <w:t> </w:t>
      </w:r>
      <w:r>
        <w:rPr>
          <w:spacing w:val="-4"/>
        </w:rPr>
        <w:t>expected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21"/>
        </w:rPr>
        <w:t> </w:t>
      </w:r>
      <w:r>
        <w:rPr>
          <w:spacing w:val="-4"/>
        </w:rPr>
        <w:t>provide</w:t>
      </w:r>
      <w:r>
        <w:rPr>
          <w:spacing w:val="-20"/>
        </w:rPr>
        <w:t> </w:t>
      </w:r>
      <w:r>
        <w:rPr>
          <w:spacing w:val="-4"/>
        </w:rPr>
        <w:t>fair, objective,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constructive</w:t>
      </w:r>
      <w:r>
        <w:rPr>
          <w:spacing w:val="-15"/>
        </w:rPr>
        <w:t> </w:t>
      </w:r>
      <w:r>
        <w:rPr>
          <w:spacing w:val="-4"/>
        </w:rPr>
        <w:t>feedback</w:t>
      </w:r>
      <w:r>
        <w:rPr>
          <w:spacing w:val="-16"/>
        </w:rPr>
        <w:t> </w:t>
      </w:r>
      <w:r>
        <w:rPr>
          <w:spacing w:val="-4"/>
        </w:rPr>
        <w:t>on</w:t>
      </w:r>
      <w:r>
        <w:rPr>
          <w:spacing w:val="-16"/>
        </w:rPr>
        <w:t> </w:t>
      </w:r>
      <w:r>
        <w:rPr>
          <w:spacing w:val="-4"/>
        </w:rPr>
        <w:t>submitted</w:t>
      </w:r>
      <w:r>
        <w:rPr>
          <w:spacing w:val="-16"/>
        </w:rPr>
        <w:t> </w:t>
      </w:r>
      <w:r>
        <w:rPr>
          <w:spacing w:val="-4"/>
        </w:rPr>
        <w:t>manuscripts.</w:t>
      </w:r>
      <w:r>
        <w:rPr>
          <w:spacing w:val="-15"/>
        </w:rPr>
        <w:t> </w:t>
      </w:r>
      <w:r>
        <w:rPr>
          <w:spacing w:val="-4"/>
        </w:rPr>
        <w:t>They</w:t>
      </w:r>
      <w:r>
        <w:rPr>
          <w:spacing w:val="-16"/>
        </w:rPr>
        <w:t> </w:t>
      </w:r>
      <w:r>
        <w:rPr>
          <w:spacing w:val="-4"/>
        </w:rPr>
        <w:t>should</w:t>
      </w:r>
      <w:r>
        <w:rPr>
          <w:spacing w:val="-16"/>
        </w:rPr>
        <w:t> </w:t>
      </w:r>
      <w:r>
        <w:rPr>
          <w:spacing w:val="-4"/>
        </w:rPr>
        <w:t>evaluate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work based</w:t>
      </w:r>
      <w:r>
        <w:rPr>
          <w:spacing w:val="-14"/>
        </w:rPr>
        <w:t> </w:t>
      </w:r>
      <w:r>
        <w:rPr>
          <w:spacing w:val="-4"/>
        </w:rPr>
        <w:t>on</w:t>
      </w:r>
      <w:r>
        <w:rPr>
          <w:spacing w:val="-18"/>
        </w:rPr>
        <w:t> </w:t>
      </w:r>
      <w:r>
        <w:rPr>
          <w:spacing w:val="-4"/>
        </w:rPr>
        <w:t>its</w:t>
      </w:r>
      <w:r>
        <w:rPr>
          <w:spacing w:val="-15"/>
        </w:rPr>
        <w:t> </w:t>
      </w:r>
      <w:r>
        <w:rPr>
          <w:spacing w:val="-4"/>
        </w:rPr>
        <w:t>intellectual</w:t>
      </w:r>
      <w:r>
        <w:rPr>
          <w:spacing w:val="-15"/>
        </w:rPr>
        <w:t> </w:t>
      </w:r>
      <w:r>
        <w:rPr>
          <w:spacing w:val="-4"/>
        </w:rPr>
        <w:t>content</w:t>
      </w:r>
      <w:r>
        <w:rPr>
          <w:spacing w:val="-18"/>
        </w:rPr>
        <w:t> </w:t>
      </w:r>
      <w:r>
        <w:rPr>
          <w:spacing w:val="-4"/>
        </w:rPr>
        <w:t>without</w:t>
      </w:r>
      <w:r>
        <w:rPr>
          <w:spacing w:val="-18"/>
        </w:rPr>
        <w:t> </w:t>
      </w:r>
      <w:r>
        <w:rPr>
          <w:spacing w:val="-4"/>
        </w:rPr>
        <w:t>regard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race,</w:t>
      </w:r>
      <w:r>
        <w:rPr>
          <w:spacing w:val="-16"/>
        </w:rPr>
        <w:t> </w:t>
      </w:r>
      <w:r>
        <w:rPr>
          <w:spacing w:val="-4"/>
        </w:rPr>
        <w:t>gender,</w:t>
      </w:r>
      <w:r>
        <w:rPr>
          <w:spacing w:val="-15"/>
        </w:rPr>
        <w:t> </w:t>
      </w:r>
      <w:r>
        <w:rPr>
          <w:spacing w:val="-4"/>
        </w:rPr>
        <w:t>sexual</w:t>
      </w:r>
      <w:r>
        <w:rPr>
          <w:spacing w:val="-18"/>
        </w:rPr>
        <w:t> </w:t>
      </w:r>
      <w:r>
        <w:rPr>
          <w:spacing w:val="-4"/>
        </w:rPr>
        <w:t>orientation,</w:t>
      </w:r>
      <w:r>
        <w:rPr>
          <w:spacing w:val="-19"/>
        </w:rPr>
        <w:t> </w:t>
      </w:r>
      <w:r>
        <w:rPr>
          <w:spacing w:val="-4"/>
        </w:rPr>
        <w:t>religious belief,</w:t>
      </w:r>
      <w:r>
        <w:rPr>
          <w:spacing w:val="-21"/>
        </w:rPr>
        <w:t> </w:t>
      </w:r>
      <w:r>
        <w:rPr>
          <w:spacing w:val="-4"/>
        </w:rPr>
        <w:t>ethnic</w:t>
      </w:r>
      <w:r>
        <w:rPr>
          <w:spacing w:val="-21"/>
        </w:rPr>
        <w:t> </w:t>
      </w:r>
      <w:r>
        <w:rPr>
          <w:spacing w:val="-4"/>
        </w:rPr>
        <w:t>origin,</w:t>
      </w:r>
      <w:r>
        <w:rPr>
          <w:spacing w:val="-21"/>
        </w:rPr>
        <w:t> </w:t>
      </w:r>
      <w:r>
        <w:rPr>
          <w:spacing w:val="-4"/>
        </w:rPr>
        <w:t>citizenship,</w:t>
      </w:r>
      <w:r>
        <w:rPr>
          <w:spacing w:val="-21"/>
        </w:rPr>
        <w:t> </w:t>
      </w:r>
      <w:r>
        <w:rPr>
          <w:spacing w:val="-4"/>
        </w:rPr>
        <w:t>or</w:t>
      </w:r>
      <w:r>
        <w:rPr>
          <w:spacing w:val="-22"/>
        </w:rPr>
        <w:t> </w:t>
      </w:r>
      <w:r>
        <w:rPr>
          <w:spacing w:val="-4"/>
        </w:rPr>
        <w:t>political</w:t>
      </w:r>
      <w:r>
        <w:rPr>
          <w:spacing w:val="-22"/>
        </w:rPr>
        <w:t> </w:t>
      </w:r>
      <w:r>
        <w:rPr>
          <w:spacing w:val="-4"/>
        </w:rPr>
        <w:t>philosophy</w:t>
      </w:r>
      <w:r>
        <w:rPr>
          <w:spacing w:val="-22"/>
        </w:rPr>
        <w:t> </w:t>
      </w:r>
      <w:r>
        <w:rPr>
          <w:spacing w:val="-4"/>
        </w:rPr>
        <w:t>of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authors.</w:t>
      </w:r>
      <w:r>
        <w:rPr>
          <w:spacing w:val="-23"/>
        </w:rPr>
        <w:t> </w:t>
      </w:r>
      <w:r>
        <w:rPr>
          <w:spacing w:val="-4"/>
        </w:rPr>
        <w:t>Reviewers</w:t>
      </w:r>
      <w:r>
        <w:rPr>
          <w:spacing w:val="-20"/>
        </w:rPr>
        <w:t> </w:t>
      </w:r>
      <w:r>
        <w:rPr>
          <w:spacing w:val="-4"/>
        </w:rPr>
        <w:t>must</w:t>
      </w:r>
      <w:r>
        <w:rPr>
          <w:spacing w:val="-20"/>
        </w:rPr>
        <w:t> </w:t>
      </w:r>
      <w:r>
        <w:rPr>
          <w:spacing w:val="-4"/>
        </w:rPr>
        <w:t>maintain the</w:t>
      </w:r>
      <w:r>
        <w:rPr>
          <w:spacing w:val="-19"/>
        </w:rPr>
        <w:t> </w:t>
      </w:r>
      <w:r>
        <w:rPr>
          <w:spacing w:val="-4"/>
        </w:rPr>
        <w:t>confidentiality</w:t>
      </w:r>
      <w:r>
        <w:rPr>
          <w:spacing w:val="-17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22"/>
        </w:rPr>
        <w:t> </w:t>
      </w:r>
      <w:r>
        <w:rPr>
          <w:spacing w:val="-4"/>
        </w:rPr>
        <w:t>manuscripts</w:t>
      </w:r>
      <w:r>
        <w:rPr>
          <w:spacing w:val="-20"/>
        </w:rPr>
        <w:t> </w:t>
      </w:r>
      <w:r>
        <w:rPr>
          <w:spacing w:val="-4"/>
        </w:rPr>
        <w:t>they</w:t>
      </w:r>
      <w:r>
        <w:rPr>
          <w:spacing w:val="-20"/>
        </w:rPr>
        <w:t> </w:t>
      </w:r>
      <w:r>
        <w:rPr>
          <w:spacing w:val="-4"/>
        </w:rPr>
        <w:t>review</w:t>
      </w:r>
      <w:r>
        <w:rPr>
          <w:spacing w:val="-24"/>
        </w:rPr>
        <w:t> </w:t>
      </w:r>
      <w:r>
        <w:rPr>
          <w:spacing w:val="-4"/>
        </w:rPr>
        <w:t>and</w:t>
      </w:r>
      <w:r>
        <w:rPr>
          <w:spacing w:val="-20"/>
        </w:rPr>
        <w:t> </w:t>
      </w:r>
      <w:r>
        <w:rPr>
          <w:spacing w:val="-4"/>
        </w:rPr>
        <w:t>must</w:t>
      </w:r>
      <w:r>
        <w:rPr>
          <w:spacing w:val="-20"/>
        </w:rPr>
        <w:t> </w:t>
      </w:r>
      <w:r>
        <w:rPr>
          <w:spacing w:val="-4"/>
        </w:rPr>
        <w:t>not</w:t>
      </w:r>
      <w:r>
        <w:rPr>
          <w:spacing w:val="-20"/>
        </w:rPr>
        <w:t> </w:t>
      </w:r>
      <w:r>
        <w:rPr>
          <w:spacing w:val="-4"/>
        </w:rPr>
        <w:t>use</w:t>
      </w:r>
      <w:r>
        <w:rPr>
          <w:spacing w:val="-19"/>
        </w:rPr>
        <w:t> </w:t>
      </w:r>
      <w:r>
        <w:rPr>
          <w:spacing w:val="-4"/>
        </w:rPr>
        <w:t>information</w:t>
      </w:r>
      <w:r>
        <w:rPr>
          <w:spacing w:val="-20"/>
        </w:rPr>
        <w:t> </w:t>
      </w:r>
      <w:r>
        <w:rPr>
          <w:spacing w:val="-4"/>
        </w:rPr>
        <w:t>obtained</w:t>
      </w:r>
      <w:r>
        <w:rPr>
          <w:spacing w:val="-20"/>
        </w:rPr>
        <w:t> </w:t>
      </w:r>
      <w:r>
        <w:rPr>
          <w:spacing w:val="-4"/>
        </w:rPr>
        <w:t>during the</w:t>
      </w:r>
      <w:r>
        <w:rPr>
          <w:spacing w:val="-16"/>
        </w:rPr>
        <w:t> </w:t>
      </w:r>
      <w:r>
        <w:rPr>
          <w:spacing w:val="-4"/>
        </w:rPr>
        <w:t>peer</w:t>
      </w:r>
      <w:r>
        <w:rPr>
          <w:spacing w:val="-17"/>
        </w:rPr>
        <w:t> </w:t>
      </w:r>
      <w:r>
        <w:rPr>
          <w:spacing w:val="-4"/>
        </w:rPr>
        <w:t>review</w:t>
      </w:r>
      <w:r>
        <w:rPr>
          <w:spacing w:val="-16"/>
        </w:rPr>
        <w:t> </w:t>
      </w:r>
      <w:r>
        <w:rPr>
          <w:spacing w:val="-4"/>
        </w:rPr>
        <w:t>process</w:t>
      </w:r>
      <w:r>
        <w:rPr>
          <w:spacing w:val="-17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personal</w:t>
      </w:r>
      <w:r>
        <w:rPr>
          <w:spacing w:val="-17"/>
        </w:rPr>
        <w:t> </w:t>
      </w:r>
      <w:r>
        <w:rPr>
          <w:spacing w:val="-4"/>
        </w:rPr>
        <w:t>gain.</w:t>
      </w:r>
      <w:r>
        <w:rPr>
          <w:spacing w:val="-18"/>
        </w:rPr>
        <w:t> </w:t>
      </w:r>
      <w:r>
        <w:rPr>
          <w:spacing w:val="-4"/>
        </w:rPr>
        <w:t>Any</w:t>
      </w:r>
      <w:r>
        <w:rPr>
          <w:spacing w:val="-17"/>
        </w:rPr>
        <w:t> </w:t>
      </w:r>
      <w:r>
        <w:rPr>
          <w:spacing w:val="-4"/>
        </w:rPr>
        <w:t>potential</w:t>
      </w:r>
      <w:r>
        <w:rPr>
          <w:spacing w:val="-14"/>
        </w:rPr>
        <w:t> </w:t>
      </w:r>
      <w:r>
        <w:rPr>
          <w:spacing w:val="-4"/>
        </w:rPr>
        <w:t>conflicts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interest</w:t>
      </w:r>
      <w:r>
        <w:rPr>
          <w:spacing w:val="-17"/>
        </w:rPr>
        <w:t> </w:t>
      </w:r>
      <w:r>
        <w:rPr>
          <w:spacing w:val="-4"/>
        </w:rPr>
        <w:t>should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9"/>
        </w:rPr>
        <w:t> </w:t>
      </w:r>
      <w:r>
        <w:rPr>
          <w:spacing w:val="-4"/>
        </w:rPr>
        <w:t>disclosed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editorial</w:t>
      </w:r>
      <w:r>
        <w:rPr>
          <w:spacing w:val="-22"/>
        </w:rPr>
        <w:t> </w:t>
      </w:r>
      <w:r>
        <w:rPr>
          <w:spacing w:val="-2"/>
        </w:rPr>
        <w:t>board,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2"/>
        </w:rPr>
        <w:t> </w:t>
      </w:r>
      <w:r>
        <w:rPr>
          <w:spacing w:val="-2"/>
        </w:rPr>
        <w:t>reviewers</w:t>
      </w:r>
      <w:r>
        <w:rPr>
          <w:spacing w:val="-22"/>
        </w:rPr>
        <w:t> </w:t>
      </w:r>
      <w:r>
        <w:rPr>
          <w:spacing w:val="-2"/>
        </w:rPr>
        <w:t>should</w:t>
      </w:r>
      <w:r>
        <w:rPr>
          <w:spacing w:val="-22"/>
        </w:rPr>
        <w:t> </w:t>
      </w:r>
      <w:r>
        <w:rPr>
          <w:spacing w:val="-2"/>
        </w:rPr>
        <w:t>recuse</w:t>
      </w:r>
      <w:r>
        <w:rPr>
          <w:spacing w:val="-21"/>
        </w:rPr>
        <w:t> </w:t>
      </w:r>
      <w:r>
        <w:rPr>
          <w:spacing w:val="-2"/>
        </w:rPr>
        <w:t>themselves</w:t>
      </w:r>
      <w:r>
        <w:rPr>
          <w:spacing w:val="-22"/>
        </w:rPr>
        <w:t> </w:t>
      </w:r>
      <w:r>
        <w:rPr>
          <w:spacing w:val="-2"/>
        </w:rPr>
        <w:t>from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review</w:t>
      </w:r>
      <w:r>
        <w:rPr>
          <w:spacing w:val="-21"/>
        </w:rPr>
        <w:t> </w:t>
      </w:r>
      <w:r>
        <w:rPr>
          <w:spacing w:val="-2"/>
        </w:rPr>
        <w:t>process</w:t>
      </w:r>
      <w:r>
        <w:rPr>
          <w:spacing w:val="-22"/>
        </w:rPr>
        <w:t> </w:t>
      </w:r>
      <w:r>
        <w:rPr>
          <w:spacing w:val="-2"/>
        </w:rPr>
        <w:t>if</w:t>
      </w:r>
      <w:r>
        <w:rPr>
          <w:spacing w:val="-22"/>
        </w:rPr>
        <w:t> </w:t>
      </w:r>
      <w:r>
        <w:rPr>
          <w:spacing w:val="-2"/>
        </w:rPr>
        <w:t>they feel</w:t>
      </w:r>
      <w:r>
        <w:rPr>
          <w:spacing w:val="-16"/>
        </w:rPr>
        <w:t> </w:t>
      </w:r>
      <w:r>
        <w:rPr>
          <w:spacing w:val="-2"/>
        </w:rPr>
        <w:t>unable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provide</w:t>
      </w:r>
      <w:r>
        <w:rPr>
          <w:spacing w:val="-20"/>
        </w:rPr>
        <w:t> </w:t>
      </w:r>
      <w:r>
        <w:rPr>
          <w:spacing w:val="-2"/>
        </w:rPr>
        <w:t>an</w:t>
      </w:r>
      <w:r>
        <w:rPr>
          <w:spacing w:val="-16"/>
        </w:rPr>
        <w:t> </w:t>
      </w:r>
      <w:r>
        <w:rPr>
          <w:spacing w:val="-2"/>
        </w:rPr>
        <w:t>impartial</w:t>
      </w:r>
      <w:r>
        <w:rPr>
          <w:spacing w:val="-16"/>
        </w:rPr>
        <w:t> </w:t>
      </w:r>
      <w:r>
        <w:rPr>
          <w:spacing w:val="-2"/>
        </w:rPr>
        <w:t>evaluation.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Heading1"/>
      </w:pPr>
      <w:r>
        <w:rPr>
          <w:spacing w:val="-2"/>
        </w:rPr>
        <w:t>Responsibilities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Editorial</w:t>
      </w:r>
      <w:r>
        <w:rPr>
          <w:spacing w:val="-22"/>
        </w:rPr>
        <w:t> </w:t>
      </w:r>
      <w:r>
        <w:rPr>
          <w:spacing w:val="-2"/>
        </w:rPr>
        <w:t>Board:</w:t>
      </w:r>
    </w:p>
    <w:p>
      <w:pPr>
        <w:pStyle w:val="BodyText"/>
        <w:spacing w:line="271" w:lineRule="auto" w:before="193"/>
        <w:ind w:left="23" w:right="41"/>
      </w:pP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editorial</w:t>
      </w:r>
      <w:r>
        <w:rPr>
          <w:spacing w:val="-23"/>
        </w:rPr>
        <w:t> </w:t>
      </w:r>
      <w:r>
        <w:rPr>
          <w:spacing w:val="-2"/>
        </w:rPr>
        <w:t>board</w:t>
      </w:r>
      <w:r>
        <w:rPr>
          <w:spacing w:val="-23"/>
        </w:rPr>
        <w:t> </w:t>
      </w:r>
      <w:r>
        <w:rPr>
          <w:spacing w:val="-2"/>
        </w:rPr>
        <w:t>is</w:t>
      </w:r>
      <w:r>
        <w:rPr>
          <w:spacing w:val="-23"/>
        </w:rPr>
        <w:t> </w:t>
      </w:r>
      <w:r>
        <w:rPr>
          <w:spacing w:val="-2"/>
        </w:rPr>
        <w:t>responsible</w:t>
      </w:r>
      <w:r>
        <w:rPr>
          <w:spacing w:val="-25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2"/>
        </w:rPr>
        <w:t>ensuring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integrity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publication</w:t>
      </w:r>
      <w:r>
        <w:rPr>
          <w:spacing w:val="-25"/>
        </w:rPr>
        <w:t> </w:t>
      </w:r>
      <w:r>
        <w:rPr>
          <w:spacing w:val="-2"/>
        </w:rPr>
        <w:t>process.</w:t>
      </w:r>
      <w:r>
        <w:rPr>
          <w:spacing w:val="-22"/>
        </w:rPr>
        <w:t> </w:t>
      </w:r>
      <w:r>
        <w:rPr>
          <w:spacing w:val="-2"/>
        </w:rPr>
        <w:t>They </w:t>
      </w:r>
      <w:r>
        <w:rPr/>
        <w:t>should</w:t>
      </w:r>
      <w:r>
        <w:rPr>
          <w:spacing w:val="-17"/>
        </w:rPr>
        <w:t> </w:t>
      </w:r>
      <w:r>
        <w:rPr/>
        <w:t>make</w:t>
      </w:r>
      <w:r>
        <w:rPr>
          <w:spacing w:val="-19"/>
        </w:rPr>
        <w:t> </w:t>
      </w:r>
      <w:r>
        <w:rPr/>
        <w:t>decisions</w:t>
      </w:r>
      <w:r>
        <w:rPr>
          <w:spacing w:val="-17"/>
        </w:rPr>
        <w:t> </w:t>
      </w:r>
      <w:r>
        <w:rPr/>
        <w:t>on</w:t>
      </w:r>
      <w:r>
        <w:rPr>
          <w:spacing w:val="-15"/>
        </w:rPr>
        <w:t> </w:t>
      </w:r>
      <w:r>
        <w:rPr/>
        <w:t>submissions</w:t>
      </w:r>
      <w:r>
        <w:rPr>
          <w:spacing w:val="-14"/>
        </w:rPr>
        <w:t> </w:t>
      </w:r>
      <w:r>
        <w:rPr/>
        <w:t>based</w:t>
      </w:r>
      <w:r>
        <w:rPr>
          <w:spacing w:val="-14"/>
        </w:rPr>
        <w:t> </w:t>
      </w:r>
      <w:r>
        <w:rPr/>
        <w:t>solely</w:t>
      </w:r>
      <w:r>
        <w:rPr>
          <w:spacing w:val="-14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9"/>
        </w:rPr>
        <w:t> </w:t>
      </w:r>
      <w:r>
        <w:rPr/>
        <w:t>academic</w:t>
      </w:r>
      <w:r>
        <w:rPr>
          <w:spacing w:val="-16"/>
        </w:rPr>
        <w:t> </w:t>
      </w:r>
      <w:r>
        <w:rPr/>
        <w:t>merit</w:t>
      </w:r>
      <w:r>
        <w:rPr>
          <w:spacing w:val="-19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work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its </w:t>
      </w:r>
      <w:r>
        <w:rPr>
          <w:spacing w:val="-4"/>
        </w:rPr>
        <w:t>relevance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conference’s</w:t>
      </w:r>
      <w:r>
        <w:rPr>
          <w:spacing w:val="-15"/>
        </w:rPr>
        <w:t> </w:t>
      </w:r>
      <w:r>
        <w:rPr>
          <w:spacing w:val="-4"/>
        </w:rPr>
        <w:t>scope.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editorial</w:t>
      </w:r>
      <w:r>
        <w:rPr>
          <w:spacing w:val="-18"/>
        </w:rPr>
        <w:t> </w:t>
      </w:r>
      <w:r>
        <w:rPr>
          <w:spacing w:val="-4"/>
        </w:rPr>
        <w:t>board</w:t>
      </w:r>
      <w:r>
        <w:rPr>
          <w:spacing w:val="-17"/>
        </w:rPr>
        <w:t> </w:t>
      </w:r>
      <w:r>
        <w:rPr>
          <w:spacing w:val="-4"/>
        </w:rPr>
        <w:t>must</w:t>
      </w:r>
      <w:r>
        <w:rPr>
          <w:spacing w:val="-15"/>
        </w:rPr>
        <w:t> </w:t>
      </w:r>
      <w:r>
        <w:rPr>
          <w:spacing w:val="-4"/>
        </w:rPr>
        <w:t>ensure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review</w:t>
      </w:r>
      <w:r>
        <w:rPr>
          <w:spacing w:val="-18"/>
        </w:rPr>
        <w:t> </w:t>
      </w:r>
      <w:r>
        <w:rPr>
          <w:spacing w:val="-4"/>
        </w:rPr>
        <w:t>process</w:t>
      </w:r>
      <w:r>
        <w:rPr>
          <w:spacing w:val="-15"/>
        </w:rPr>
        <w:t> </w:t>
      </w:r>
      <w:r>
        <w:rPr>
          <w:spacing w:val="-4"/>
        </w:rPr>
        <w:t>is conducted</w:t>
      </w:r>
      <w:r>
        <w:rPr>
          <w:spacing w:val="-16"/>
        </w:rPr>
        <w:t> </w:t>
      </w:r>
      <w:r>
        <w:rPr>
          <w:spacing w:val="-4"/>
        </w:rPr>
        <w:t>fairly,</w:t>
      </w:r>
      <w:r>
        <w:rPr>
          <w:spacing w:val="-15"/>
        </w:rPr>
        <w:t> </w:t>
      </w:r>
      <w:r>
        <w:rPr>
          <w:spacing w:val="-4"/>
        </w:rPr>
        <w:t>confidentially,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without</w:t>
      </w:r>
      <w:r>
        <w:rPr>
          <w:spacing w:val="-16"/>
        </w:rPr>
        <w:t> </w:t>
      </w:r>
      <w:r>
        <w:rPr>
          <w:spacing w:val="-4"/>
        </w:rPr>
        <w:t>bias.</w:t>
      </w:r>
      <w:r>
        <w:rPr>
          <w:spacing w:val="-15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also</w:t>
      </w:r>
      <w:r>
        <w:rPr>
          <w:spacing w:val="-16"/>
        </w:rPr>
        <w:t> </w:t>
      </w:r>
      <w:r>
        <w:rPr>
          <w:spacing w:val="-4"/>
        </w:rPr>
        <w:t>responsible</w:t>
      </w:r>
      <w:r>
        <w:rPr>
          <w:spacing w:val="-19"/>
        </w:rPr>
        <w:t> </w:t>
      </w:r>
      <w:r>
        <w:rPr>
          <w:spacing w:val="-4"/>
        </w:rPr>
        <w:t>for</w:t>
      </w:r>
      <w:r>
        <w:rPr>
          <w:spacing w:val="-14"/>
        </w:rPr>
        <w:t> </w:t>
      </w:r>
      <w:r>
        <w:rPr>
          <w:spacing w:val="-4"/>
        </w:rPr>
        <w:t>identifying</w:t>
      </w:r>
      <w:r>
        <w:rPr>
          <w:spacing w:val="-16"/>
        </w:rPr>
        <w:t> </w:t>
      </w:r>
      <w:r>
        <w:rPr>
          <w:spacing w:val="-4"/>
        </w:rPr>
        <w:t>and </w:t>
      </w:r>
      <w:r>
        <w:rPr>
          <w:spacing w:val="-2"/>
        </w:rPr>
        <w:t>addressing</w:t>
      </w:r>
      <w:r>
        <w:rPr>
          <w:spacing w:val="-18"/>
        </w:rPr>
        <w:t> </w:t>
      </w:r>
      <w:r>
        <w:rPr>
          <w:spacing w:val="-2"/>
        </w:rPr>
        <w:t>any</w:t>
      </w:r>
      <w:r>
        <w:rPr>
          <w:spacing w:val="-15"/>
        </w:rPr>
        <w:t> </w:t>
      </w:r>
      <w:r>
        <w:rPr>
          <w:spacing w:val="-2"/>
        </w:rPr>
        <w:t>ethical</w:t>
      </w:r>
      <w:r>
        <w:rPr>
          <w:spacing w:val="-16"/>
        </w:rPr>
        <w:t> </w:t>
      </w:r>
      <w:r>
        <w:rPr>
          <w:spacing w:val="-2"/>
        </w:rPr>
        <w:t>issues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may</w:t>
      </w:r>
      <w:r>
        <w:rPr>
          <w:spacing w:val="-18"/>
        </w:rPr>
        <w:t> </w:t>
      </w:r>
      <w:r>
        <w:rPr>
          <w:spacing w:val="-2"/>
        </w:rPr>
        <w:t>arise,</w:t>
      </w:r>
      <w:r>
        <w:rPr>
          <w:spacing w:val="-17"/>
        </w:rPr>
        <w:t> </w:t>
      </w:r>
      <w:r>
        <w:rPr>
          <w:spacing w:val="-2"/>
        </w:rPr>
        <w:t>such</w:t>
      </w:r>
      <w:r>
        <w:rPr>
          <w:spacing w:val="-18"/>
        </w:rPr>
        <w:t> </w:t>
      </w:r>
      <w:r>
        <w:rPr>
          <w:spacing w:val="-2"/>
        </w:rPr>
        <w:t>as</w:t>
      </w:r>
      <w:r>
        <w:rPr>
          <w:spacing w:val="-16"/>
        </w:rPr>
        <w:t> </w:t>
      </w:r>
      <w:r>
        <w:rPr>
          <w:spacing w:val="-2"/>
        </w:rPr>
        <w:t>suspected</w:t>
      </w:r>
      <w:r>
        <w:rPr>
          <w:spacing w:val="-15"/>
        </w:rPr>
        <w:t> </w:t>
      </w:r>
      <w:r>
        <w:rPr>
          <w:spacing w:val="-2"/>
        </w:rPr>
        <w:t>plagiarism,</w:t>
      </w:r>
      <w:r>
        <w:rPr>
          <w:spacing w:val="-17"/>
        </w:rPr>
        <w:t> </w:t>
      </w:r>
      <w:r>
        <w:rPr>
          <w:spacing w:val="-2"/>
        </w:rPr>
        <w:t>data</w:t>
      </w:r>
      <w:r>
        <w:rPr>
          <w:spacing w:val="-16"/>
        </w:rPr>
        <w:t> </w:t>
      </w:r>
      <w:r>
        <w:rPr>
          <w:spacing w:val="-2"/>
        </w:rPr>
        <w:t>manipulation, or</w:t>
      </w:r>
      <w:r>
        <w:rPr>
          <w:spacing w:val="-23"/>
        </w:rPr>
        <w:t> </w:t>
      </w:r>
      <w:r>
        <w:rPr>
          <w:spacing w:val="-2"/>
        </w:rPr>
        <w:t>conflicts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21"/>
        </w:rPr>
        <w:t> </w:t>
      </w:r>
      <w:r>
        <w:rPr>
          <w:spacing w:val="-2"/>
        </w:rPr>
        <w:t>interest.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board</w:t>
      </w:r>
      <w:r>
        <w:rPr>
          <w:spacing w:val="-22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committed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maintaining</w:t>
      </w:r>
      <w:r>
        <w:rPr>
          <w:spacing w:val="-23"/>
        </w:rPr>
        <w:t> </w:t>
      </w:r>
      <w:r>
        <w:rPr>
          <w:spacing w:val="-2"/>
        </w:rPr>
        <w:t>transparency</w:t>
      </w:r>
      <w:r>
        <w:rPr>
          <w:spacing w:val="-25"/>
        </w:rPr>
        <w:t> </w:t>
      </w:r>
      <w:r>
        <w:rPr>
          <w:spacing w:val="-2"/>
        </w:rPr>
        <w:t>throughout</w:t>
      </w:r>
      <w:r>
        <w:rPr>
          <w:spacing w:val="-21"/>
        </w:rPr>
        <w:t> </w:t>
      </w:r>
      <w:r>
        <w:rPr>
          <w:spacing w:val="-2"/>
        </w:rPr>
        <w:t>the </w:t>
      </w:r>
      <w:r>
        <w:rPr>
          <w:spacing w:val="-4"/>
        </w:rPr>
        <w:t>publication</w:t>
      </w:r>
      <w:r>
        <w:rPr>
          <w:spacing w:val="-15"/>
        </w:rPr>
        <w:t> </w:t>
      </w:r>
      <w:r>
        <w:rPr>
          <w:spacing w:val="-4"/>
        </w:rPr>
        <w:t>process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will</w:t>
      </w:r>
      <w:r>
        <w:rPr>
          <w:spacing w:val="-13"/>
        </w:rPr>
        <w:t> </w:t>
      </w:r>
      <w:r>
        <w:rPr>
          <w:spacing w:val="-4"/>
        </w:rPr>
        <w:t>take</w:t>
      </w:r>
      <w:r>
        <w:rPr>
          <w:spacing w:val="-14"/>
        </w:rPr>
        <w:t> </w:t>
      </w:r>
      <w:r>
        <w:rPr>
          <w:spacing w:val="-4"/>
        </w:rPr>
        <w:t>appropriate</w:t>
      </w:r>
      <w:r>
        <w:rPr>
          <w:spacing w:val="-14"/>
        </w:rPr>
        <w:t> </w:t>
      </w:r>
      <w:r>
        <w:rPr>
          <w:spacing w:val="-4"/>
        </w:rPr>
        <w:t>action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cases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malpractice,</w:t>
      </w:r>
      <w:r>
        <w:rPr>
          <w:spacing w:val="-14"/>
        </w:rPr>
        <w:t> </w:t>
      </w:r>
      <w:r>
        <w:rPr>
          <w:spacing w:val="-4"/>
        </w:rPr>
        <w:t>which</w:t>
      </w:r>
      <w:r>
        <w:rPr>
          <w:spacing w:val="-15"/>
        </w:rPr>
        <w:t> </w:t>
      </w:r>
      <w:r>
        <w:rPr>
          <w:spacing w:val="-4"/>
        </w:rPr>
        <w:t>may</w:t>
      </w:r>
      <w:r>
        <w:rPr>
          <w:spacing w:val="-15"/>
        </w:rPr>
        <w:t> </w:t>
      </w:r>
      <w:r>
        <w:rPr>
          <w:spacing w:val="-4"/>
        </w:rPr>
        <w:t>include rejecting</w:t>
      </w:r>
      <w:r>
        <w:rPr>
          <w:spacing w:val="-6"/>
        </w:rPr>
        <w:t> </w:t>
      </w:r>
      <w:r>
        <w:rPr>
          <w:spacing w:val="-4"/>
        </w:rPr>
        <w:t>manuscripts,</w:t>
      </w:r>
      <w:r>
        <w:rPr>
          <w:spacing w:val="-8"/>
        </w:rPr>
        <w:t> </w:t>
      </w:r>
      <w:r>
        <w:rPr>
          <w:spacing w:val="-4"/>
        </w:rPr>
        <w:t>issuing</w:t>
      </w:r>
      <w:r>
        <w:rPr>
          <w:spacing w:val="-10"/>
        </w:rPr>
        <w:t> </w:t>
      </w:r>
      <w:r>
        <w:rPr>
          <w:spacing w:val="-4"/>
        </w:rPr>
        <w:t>retractions,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reporting</w:t>
      </w:r>
      <w:r>
        <w:rPr>
          <w:spacing w:val="-6"/>
        </w:rPr>
        <w:t> </w:t>
      </w:r>
      <w:r>
        <w:rPr>
          <w:spacing w:val="-4"/>
        </w:rPr>
        <w:t>misconduct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authors’</w:t>
      </w:r>
      <w:r>
        <w:rPr>
          <w:spacing w:val="-23"/>
        </w:rPr>
        <w:t> </w:t>
      </w:r>
      <w:r>
        <w:rPr>
          <w:spacing w:val="-4"/>
        </w:rPr>
        <w:t>institutions.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Heading1"/>
      </w:pPr>
      <w:r>
        <w:rPr>
          <w:spacing w:val="-2"/>
        </w:rPr>
        <w:t>Handling</w:t>
      </w:r>
      <w:r>
        <w:rPr>
          <w:spacing w:val="-16"/>
        </w:rPr>
        <w:t> </w:t>
      </w:r>
      <w:r>
        <w:rPr>
          <w:spacing w:val="-2"/>
        </w:rPr>
        <w:t>Ethical</w:t>
      </w:r>
      <w:r>
        <w:rPr>
          <w:spacing w:val="-15"/>
        </w:rPr>
        <w:t> </w:t>
      </w:r>
      <w:r>
        <w:rPr>
          <w:spacing w:val="-2"/>
        </w:rPr>
        <w:t>Misconduct:</w:t>
      </w:r>
    </w:p>
    <w:p>
      <w:pPr>
        <w:pStyle w:val="BodyText"/>
        <w:tabs>
          <w:tab w:pos="716" w:val="left" w:leader="none"/>
          <w:tab w:pos="3084" w:val="left" w:leader="none"/>
        </w:tabs>
        <w:spacing w:line="271" w:lineRule="auto" w:before="194"/>
        <w:ind w:left="23" w:right="65"/>
      </w:pPr>
      <w:r>
        <w:rPr>
          <w:spacing w:val="-4"/>
        </w:rPr>
        <w:t>The</w:t>
      </w:r>
      <w:r>
        <w:rPr/>
        <w:tab/>
        <w:t>“conference</w:t>
      </w:r>
      <w:r>
        <w:rPr>
          <w:spacing w:val="-18"/>
        </w:rPr>
        <w:t> </w:t>
      </w:r>
      <w:r>
        <w:rPr/>
        <w:t>Name”</w:t>
        <w:tab/>
        <w:t>takes</w:t>
      </w:r>
      <w:r>
        <w:rPr>
          <w:spacing w:val="-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misconduct</w:t>
      </w:r>
      <w:r>
        <w:rPr>
          <w:spacing w:val="-1"/>
        </w:rPr>
        <w:t> </w:t>
      </w:r>
      <w:r>
        <w:rPr/>
        <w:t>seriously and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established </w:t>
      </w:r>
      <w:r>
        <w:rPr>
          <w:spacing w:val="-2"/>
        </w:rPr>
        <w:t>procedures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address</w:t>
      </w:r>
      <w:r>
        <w:rPr>
          <w:spacing w:val="-18"/>
        </w:rPr>
        <w:t> </w:t>
      </w:r>
      <w:r>
        <w:rPr>
          <w:spacing w:val="-2"/>
        </w:rPr>
        <w:t>such</w:t>
      </w:r>
      <w:r>
        <w:rPr>
          <w:spacing w:val="-15"/>
        </w:rPr>
        <w:t> </w:t>
      </w:r>
      <w:r>
        <w:rPr>
          <w:spacing w:val="-2"/>
        </w:rPr>
        <w:t>issues.</w:t>
      </w:r>
      <w:r>
        <w:rPr>
          <w:spacing w:val="-16"/>
        </w:rPr>
        <w:t> </w:t>
      </w:r>
      <w:r>
        <w:rPr>
          <w:spacing w:val="-2"/>
        </w:rPr>
        <w:t>If</w:t>
      </w:r>
      <w:r>
        <w:rPr>
          <w:spacing w:val="-18"/>
        </w:rPr>
        <w:t> </w:t>
      </w:r>
      <w:r>
        <w:rPr>
          <w:spacing w:val="-2"/>
        </w:rPr>
        <w:t>unethical</w:t>
      </w:r>
      <w:r>
        <w:rPr>
          <w:spacing w:val="-19"/>
        </w:rPr>
        <w:t> </w:t>
      </w:r>
      <w:r>
        <w:rPr>
          <w:spacing w:val="-2"/>
        </w:rPr>
        <w:t>behaviour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suspected,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editorial</w:t>
      </w:r>
      <w:r>
        <w:rPr>
          <w:spacing w:val="-19"/>
        </w:rPr>
        <w:t> </w:t>
      </w:r>
      <w:r>
        <w:rPr>
          <w:spacing w:val="-2"/>
        </w:rPr>
        <w:t>board</w:t>
      </w:r>
      <w:r>
        <w:rPr>
          <w:spacing w:val="-14"/>
        </w:rPr>
        <w:t> </w:t>
      </w:r>
      <w:r>
        <w:rPr>
          <w:spacing w:val="-2"/>
        </w:rPr>
        <w:t>will </w:t>
      </w:r>
      <w:r>
        <w:rPr>
          <w:spacing w:val="-6"/>
        </w:rPr>
        <w:t>investigate</w:t>
      </w:r>
      <w:r>
        <w:rPr>
          <w:spacing w:val="-16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matter</w:t>
      </w:r>
      <w:r>
        <w:rPr>
          <w:spacing w:val="-11"/>
        </w:rPr>
        <w:t> </w:t>
      </w:r>
      <w:r>
        <w:rPr>
          <w:spacing w:val="-6"/>
        </w:rPr>
        <w:t>thoroughly.</w:t>
      </w:r>
      <w:r>
        <w:rPr>
          <w:spacing w:val="-12"/>
        </w:rPr>
        <w:t> </w:t>
      </w:r>
      <w:r>
        <w:rPr>
          <w:spacing w:val="-6"/>
        </w:rPr>
        <w:t>If</w:t>
      </w:r>
      <w:r>
        <w:rPr>
          <w:spacing w:val="-13"/>
        </w:rPr>
        <w:t> </w:t>
      </w:r>
      <w:r>
        <w:rPr>
          <w:spacing w:val="-6"/>
        </w:rPr>
        <w:t>misconduct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6"/>
        </w:rPr>
        <w:t> </w:t>
      </w:r>
      <w:r>
        <w:rPr>
          <w:spacing w:val="-6"/>
        </w:rPr>
        <w:t>confirmed,</w:t>
      </w:r>
      <w:r>
        <w:rPr>
          <w:spacing w:val="-12"/>
        </w:rPr>
        <w:t> </w:t>
      </w:r>
      <w:r>
        <w:rPr>
          <w:spacing w:val="-6"/>
        </w:rPr>
        <w:t>appropriate</w:t>
      </w:r>
      <w:r>
        <w:rPr>
          <w:spacing w:val="-12"/>
        </w:rPr>
        <w:t> </w:t>
      </w:r>
      <w:r>
        <w:rPr>
          <w:spacing w:val="-6"/>
        </w:rPr>
        <w:t>actions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taken, </w:t>
      </w:r>
      <w:r>
        <w:rPr>
          <w:spacing w:val="-2"/>
        </w:rPr>
        <w:t>which</w:t>
      </w:r>
      <w:r>
        <w:rPr>
          <w:spacing w:val="-23"/>
        </w:rPr>
        <w:t> </w:t>
      </w:r>
      <w:r>
        <w:rPr>
          <w:spacing w:val="-2"/>
        </w:rPr>
        <w:t>may</w:t>
      </w:r>
      <w:r>
        <w:rPr>
          <w:spacing w:val="-20"/>
        </w:rPr>
        <w:t> </w:t>
      </w:r>
      <w:r>
        <w:rPr>
          <w:spacing w:val="-2"/>
        </w:rPr>
        <w:t>include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rejection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manuscript,</w:t>
      </w:r>
      <w:r>
        <w:rPr>
          <w:spacing w:val="-24"/>
        </w:rPr>
        <w:t> </w:t>
      </w:r>
      <w:r>
        <w:rPr>
          <w:spacing w:val="-2"/>
        </w:rPr>
        <w:t>notifying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authors’</w:t>
      </w:r>
      <w:r>
        <w:rPr>
          <w:spacing w:val="-33"/>
        </w:rPr>
        <w:t> </w:t>
      </w:r>
      <w:r>
        <w:rPr>
          <w:spacing w:val="-2"/>
        </w:rPr>
        <w:t>institutions,</w:t>
      </w:r>
      <w:r>
        <w:rPr>
          <w:spacing w:val="-22"/>
        </w:rPr>
        <w:t> </w:t>
      </w:r>
      <w:r>
        <w:rPr>
          <w:spacing w:val="-2"/>
        </w:rPr>
        <w:t>and banning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authors</w:t>
      </w:r>
      <w:r>
        <w:rPr>
          <w:spacing w:val="-23"/>
        </w:rPr>
        <w:t> </w:t>
      </w:r>
      <w:r>
        <w:rPr>
          <w:spacing w:val="-2"/>
        </w:rPr>
        <w:t>from</w:t>
      </w:r>
      <w:r>
        <w:rPr>
          <w:spacing w:val="-25"/>
        </w:rPr>
        <w:t> </w:t>
      </w:r>
      <w:r>
        <w:rPr>
          <w:spacing w:val="-2"/>
        </w:rPr>
        <w:t>future</w:t>
      </w:r>
      <w:r>
        <w:rPr>
          <w:spacing w:val="-22"/>
        </w:rPr>
        <w:t> </w:t>
      </w:r>
      <w:r>
        <w:rPr>
          <w:spacing w:val="-2"/>
        </w:rPr>
        <w:t>participation</w:t>
      </w:r>
      <w:r>
        <w:rPr>
          <w:spacing w:val="-23"/>
        </w:rPr>
        <w:t> </w:t>
      </w:r>
      <w:r>
        <w:rPr>
          <w:spacing w:val="-2"/>
        </w:rPr>
        <w:t>in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conference.</w:t>
      </w:r>
      <w:r>
        <w:rPr>
          <w:spacing w:val="-22"/>
        </w:rPr>
        <w:t> </w:t>
      </w:r>
      <w:r>
        <w:rPr>
          <w:spacing w:val="-2"/>
        </w:rPr>
        <w:t>All</w:t>
      </w:r>
      <w:r>
        <w:rPr>
          <w:spacing w:val="-24"/>
        </w:rPr>
        <w:t> </w:t>
      </w:r>
      <w:r>
        <w:rPr>
          <w:spacing w:val="-2"/>
        </w:rPr>
        <w:t>investigations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actions will</w:t>
      </w:r>
      <w:r>
        <w:rPr>
          <w:spacing w:val="-20"/>
        </w:rPr>
        <w:t> </w:t>
      </w:r>
      <w:r>
        <w:rPr>
          <w:spacing w:val="-2"/>
        </w:rPr>
        <w:t>be</w:t>
      </w:r>
      <w:r>
        <w:rPr>
          <w:spacing w:val="-21"/>
        </w:rPr>
        <w:t> </w:t>
      </w:r>
      <w:r>
        <w:rPr>
          <w:spacing w:val="-2"/>
        </w:rPr>
        <w:t>conducted</w:t>
      </w:r>
      <w:r>
        <w:rPr>
          <w:spacing w:val="-19"/>
        </w:rPr>
        <w:t> </w:t>
      </w:r>
      <w:r>
        <w:rPr>
          <w:spacing w:val="-2"/>
        </w:rPr>
        <w:t>in</w:t>
      </w:r>
      <w:r>
        <w:rPr>
          <w:spacing w:val="-22"/>
        </w:rPr>
        <w:t> </w:t>
      </w:r>
      <w:r>
        <w:rPr>
          <w:spacing w:val="-2"/>
        </w:rPr>
        <w:t>accordance</w:t>
      </w:r>
      <w:r>
        <w:rPr>
          <w:spacing w:val="-21"/>
        </w:rPr>
        <w:t> </w:t>
      </w:r>
      <w:r>
        <w:rPr>
          <w:spacing w:val="-2"/>
        </w:rPr>
        <w:t>with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principles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22"/>
        </w:rPr>
        <w:t> </w:t>
      </w:r>
      <w:r>
        <w:rPr>
          <w:spacing w:val="-2"/>
        </w:rPr>
        <w:t>fairness,</w:t>
      </w:r>
      <w:r>
        <w:rPr>
          <w:spacing w:val="-21"/>
        </w:rPr>
        <w:t> </w:t>
      </w:r>
      <w:r>
        <w:rPr>
          <w:spacing w:val="-2"/>
        </w:rPr>
        <w:t>confidentiality,</w:t>
      </w:r>
      <w:r>
        <w:rPr>
          <w:spacing w:val="-21"/>
        </w:rPr>
        <w:t> </w:t>
      </w:r>
      <w:r>
        <w:rPr>
          <w:spacing w:val="-2"/>
        </w:rPr>
        <w:t>and transparency.</w:t>
      </w:r>
    </w:p>
    <w:p>
      <w:pPr>
        <w:pStyle w:val="BodyText"/>
        <w:spacing w:after="0" w:line="271" w:lineRule="auto"/>
        <w:sectPr>
          <w:type w:val="continuous"/>
          <w:pgSz w:w="11910" w:h="16840"/>
          <w:pgMar w:top="1340" w:bottom="280" w:left="1417" w:right="1417"/>
        </w:sectPr>
      </w:pPr>
    </w:p>
    <w:p>
      <w:pPr>
        <w:pStyle w:val="Heading1"/>
        <w:spacing w:before="81"/>
      </w:pPr>
      <w:r>
        <w:rPr/>
        <w:t>Plagiarism</w:t>
      </w:r>
      <w:r>
        <w:rPr>
          <w:spacing w:val="-23"/>
        </w:rPr>
        <w:t> </w:t>
      </w:r>
      <w:r>
        <w:rPr>
          <w:spacing w:val="-2"/>
        </w:rPr>
        <w:t>Prevention:</w:t>
      </w:r>
    </w:p>
    <w:p>
      <w:pPr>
        <w:pStyle w:val="BodyText"/>
        <w:spacing w:line="271" w:lineRule="auto" w:before="194"/>
        <w:ind w:left="23"/>
      </w:pP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maintain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integrity</w:t>
      </w:r>
      <w:r>
        <w:rPr>
          <w:spacing w:val="-20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conference</w:t>
      </w:r>
      <w:r>
        <w:rPr>
          <w:spacing w:val="-22"/>
        </w:rPr>
        <w:t> </w:t>
      </w:r>
      <w:r>
        <w:rPr>
          <w:spacing w:val="-4"/>
        </w:rPr>
        <w:t>proceedings,</w:t>
      </w:r>
      <w:r>
        <w:rPr>
          <w:spacing w:val="-19"/>
        </w:rPr>
        <w:t> </w:t>
      </w:r>
      <w:r>
        <w:rPr>
          <w:spacing w:val="-4"/>
        </w:rPr>
        <w:t>all</w:t>
      </w:r>
      <w:r>
        <w:rPr>
          <w:spacing w:val="-18"/>
        </w:rPr>
        <w:t> </w:t>
      </w:r>
      <w:r>
        <w:rPr>
          <w:spacing w:val="-4"/>
        </w:rPr>
        <w:t>submitted</w:t>
      </w:r>
      <w:r>
        <w:rPr>
          <w:spacing w:val="-20"/>
        </w:rPr>
        <w:t> </w:t>
      </w:r>
      <w:r>
        <w:rPr>
          <w:spacing w:val="-4"/>
        </w:rPr>
        <w:t>manuscripts</w:t>
      </w:r>
      <w:r>
        <w:rPr>
          <w:spacing w:val="-18"/>
        </w:rPr>
        <w:t> </w:t>
      </w:r>
      <w:r>
        <w:rPr>
          <w:spacing w:val="-4"/>
        </w:rPr>
        <w:t>will</w:t>
      </w:r>
      <w:r>
        <w:rPr>
          <w:spacing w:val="-20"/>
        </w:rPr>
        <w:t> </w:t>
      </w:r>
      <w:r>
        <w:rPr>
          <w:spacing w:val="-4"/>
        </w:rPr>
        <w:t>be screened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plagiarism</w:t>
      </w:r>
      <w:r>
        <w:rPr>
          <w:spacing w:val="-12"/>
        </w:rPr>
        <w:t> </w:t>
      </w:r>
      <w:r>
        <w:rPr>
          <w:spacing w:val="-4"/>
        </w:rPr>
        <w:t>using</w:t>
      </w:r>
      <w:r>
        <w:rPr>
          <w:spacing w:val="-9"/>
        </w:rPr>
        <w:t> </w:t>
      </w:r>
      <w:r>
        <w:rPr>
          <w:spacing w:val="-4"/>
        </w:rPr>
        <w:t>specialized</w:t>
      </w:r>
      <w:r>
        <w:rPr>
          <w:spacing w:val="-13"/>
        </w:rPr>
        <w:t> </w:t>
      </w:r>
      <w:r>
        <w:rPr>
          <w:spacing w:val="-4"/>
        </w:rPr>
        <w:t>detection</w:t>
      </w:r>
      <w:r>
        <w:rPr>
          <w:spacing w:val="-13"/>
        </w:rPr>
        <w:t> </w:t>
      </w:r>
      <w:r>
        <w:rPr>
          <w:spacing w:val="-4"/>
        </w:rPr>
        <w:t>software.</w:t>
      </w:r>
      <w:r>
        <w:rPr>
          <w:spacing w:val="-12"/>
        </w:rPr>
        <w:t> </w:t>
      </w:r>
      <w:r>
        <w:rPr>
          <w:spacing w:val="-4"/>
        </w:rPr>
        <w:t>Manuscripts</w:t>
      </w:r>
      <w:r>
        <w:rPr>
          <w:spacing w:val="-13"/>
        </w:rPr>
        <w:t> </w:t>
      </w:r>
      <w:r>
        <w:rPr>
          <w:spacing w:val="-4"/>
        </w:rPr>
        <w:t>found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a </w:t>
      </w:r>
      <w:r>
        <w:rPr>
          <w:spacing w:val="-2"/>
        </w:rPr>
        <w:t>similarity</w:t>
      </w:r>
      <w:r>
        <w:rPr>
          <w:spacing w:val="-17"/>
        </w:rPr>
        <w:t> </w:t>
      </w:r>
      <w:r>
        <w:rPr>
          <w:spacing w:val="-2"/>
        </w:rPr>
        <w:t>index</w:t>
      </w:r>
      <w:r>
        <w:rPr>
          <w:spacing w:val="-17"/>
        </w:rPr>
        <w:t> </w:t>
      </w:r>
      <w:r>
        <w:rPr>
          <w:spacing w:val="-2"/>
        </w:rPr>
        <w:t>exceeding</w:t>
      </w:r>
      <w:r>
        <w:rPr>
          <w:spacing w:val="-17"/>
        </w:rPr>
        <w:t> </w:t>
      </w:r>
      <w:r>
        <w:rPr>
          <w:spacing w:val="-2"/>
        </w:rPr>
        <w:t>10%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9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scrutinized,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authors</w:t>
      </w:r>
      <w:r>
        <w:rPr>
          <w:spacing w:val="-15"/>
        </w:rPr>
        <w:t> </w:t>
      </w:r>
      <w:r>
        <w:rPr>
          <w:spacing w:val="-2"/>
        </w:rPr>
        <w:t>may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asked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revise</w:t>
      </w:r>
      <w:r>
        <w:rPr>
          <w:spacing w:val="-16"/>
        </w:rPr>
        <w:t> </w:t>
      </w:r>
      <w:r>
        <w:rPr>
          <w:spacing w:val="-2"/>
        </w:rPr>
        <w:t>or provide</w:t>
      </w:r>
      <w:r>
        <w:rPr>
          <w:spacing w:val="-19"/>
        </w:rPr>
        <w:t> </w:t>
      </w:r>
      <w:r>
        <w:rPr>
          <w:spacing w:val="-2"/>
        </w:rPr>
        <w:t>explanations</w:t>
      </w:r>
      <w:r>
        <w:rPr>
          <w:spacing w:val="-21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overlaps.</w:t>
      </w:r>
      <w:r>
        <w:rPr>
          <w:spacing w:val="-19"/>
        </w:rPr>
        <w:t> </w:t>
      </w:r>
      <w:r>
        <w:rPr>
          <w:spacing w:val="-2"/>
        </w:rPr>
        <w:t>Instances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confirmed</w:t>
      </w:r>
      <w:r>
        <w:rPr>
          <w:spacing w:val="-21"/>
        </w:rPr>
        <w:t> </w:t>
      </w:r>
      <w:r>
        <w:rPr>
          <w:spacing w:val="-2"/>
        </w:rPr>
        <w:t>plagiarism</w:t>
      </w:r>
      <w:r>
        <w:rPr>
          <w:spacing w:val="-19"/>
        </w:rPr>
        <w:t> </w:t>
      </w:r>
      <w:r>
        <w:rPr>
          <w:spacing w:val="-2"/>
        </w:rPr>
        <w:t>will</w:t>
      </w:r>
      <w:r>
        <w:rPr>
          <w:spacing w:val="-24"/>
        </w:rPr>
        <w:t> </w:t>
      </w:r>
      <w:r>
        <w:rPr>
          <w:spacing w:val="-2"/>
        </w:rPr>
        <w:t>lead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the rejection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manuscript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may</w:t>
      </w:r>
      <w:r>
        <w:rPr>
          <w:spacing w:val="-21"/>
        </w:rPr>
        <w:t> </w:t>
      </w:r>
      <w:r>
        <w:rPr>
          <w:spacing w:val="-2"/>
        </w:rPr>
        <w:t>result</w:t>
      </w:r>
      <w:r>
        <w:rPr>
          <w:spacing w:val="-19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further</w:t>
      </w:r>
      <w:r>
        <w:rPr>
          <w:spacing w:val="-19"/>
        </w:rPr>
        <w:t> </w:t>
      </w:r>
      <w:r>
        <w:rPr>
          <w:spacing w:val="-2"/>
        </w:rPr>
        <w:t>disciplinary</w:t>
      </w:r>
      <w:r>
        <w:rPr>
          <w:spacing w:val="-21"/>
        </w:rPr>
        <w:t> </w:t>
      </w:r>
      <w:r>
        <w:rPr>
          <w:spacing w:val="-2"/>
        </w:rPr>
        <w:t>actions.</w:t>
      </w:r>
    </w:p>
    <w:sectPr>
      <w:pgSz w:w="11910" w:h="16840"/>
      <w:pgMar w:top="13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Informa plc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Mishra, Shatakshi</dc:creator>
  <dc:description/>
  <dcterms:created xsi:type="dcterms:W3CDTF">2025-06-09T04:45:05Z</dcterms:created>
  <dcterms:modified xsi:type="dcterms:W3CDTF">2025-06-09T04:45:05Z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2025-06-09T00:00:00Z</vt:filetime>
  </property>
  <property fmtid="{D5CDD505-2E9C-101B-9397-08002B2CF9AE}" pid="5" name="MSIP_Label_e1b4a6d7-967f-4d55-9d13-d94940dabb24_ActionId">
    <vt:lpwstr>7accc8d6-de5e-44fa-87b3-5a83892a5ef6</vt:lpwstr>
  </property>
  <property fmtid="{D5CDD505-2E9C-101B-9397-08002B2CF9AE}" pid="6" name="MSIP_Label_e1b4a6d7-967f-4d55-9d13-d94940dabb24_ContentBits">
    <vt:lpwstr>0</vt:lpwstr>
  </property>
  <property fmtid="{D5CDD505-2E9C-101B-9397-08002B2CF9AE}" pid="7" name="MSIP_Label_e1b4a6d7-967f-4d55-9d13-d94940dabb24_Enabled">
    <vt:lpwstr>true</vt:lpwstr>
  </property>
  <property fmtid="{D5CDD505-2E9C-101B-9397-08002B2CF9AE}" pid="8" name="MSIP_Label_e1b4a6d7-967f-4d55-9d13-d94940dabb24_Method">
    <vt:lpwstr>Privileged</vt:lpwstr>
  </property>
  <property fmtid="{D5CDD505-2E9C-101B-9397-08002B2CF9AE}" pid="9" name="MSIP_Label_e1b4a6d7-967f-4d55-9d13-d94940dabb24_Name">
    <vt:lpwstr>e1b4a6d7-967f-4d55-9d13-d94940dabb24</vt:lpwstr>
  </property>
  <property fmtid="{D5CDD505-2E9C-101B-9397-08002B2CF9AE}" pid="10" name="MSIP_Label_e1b4a6d7-967f-4d55-9d13-d94940dabb24_SetDate">
    <vt:lpwstr>2025-01-29T09:42:38Z</vt:lpwstr>
  </property>
  <property fmtid="{D5CDD505-2E9C-101B-9397-08002B2CF9AE}" pid="11" name="MSIP_Label_e1b4a6d7-967f-4d55-9d13-d94940dabb24_SiteId">
    <vt:lpwstr>2567d566-604c-408a-8a60-55d0dc9d9d6b</vt:lpwstr>
  </property>
  <property fmtid="{D5CDD505-2E9C-101B-9397-08002B2CF9AE}" pid="12" name="Producer">
    <vt:lpwstr>Adobe PDF Library 25.1.211</vt:lpwstr>
  </property>
  <property fmtid="{D5CDD505-2E9C-101B-9397-08002B2CF9AE}" pid="13" name="SourceModified">
    <vt:lpwstr/>
  </property>
</Properties>
</file>